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04040"/>
          <w:sz w:val="44"/>
          <w:szCs w:val="44"/>
        </w:rPr>
        <w:t xml:space="preserve">Arup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44"/>
          <w:szCs w:val="44"/>
        </w:rPr>
        <w:t>Sen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44"/>
          <w:szCs w:val="44"/>
        </w:rPr>
        <w:tab/>
      </w:r>
      <w:r>
        <w:rPr>
          <w:rFonts w:ascii="Times New Roman" w:eastAsia="Times New Roman" w:hAnsi="Times New Roman" w:cs="Times New Roman"/>
          <w:b/>
          <w:color w:val="404040"/>
          <w:sz w:val="44"/>
          <w:szCs w:val="44"/>
        </w:rPr>
        <w:tab/>
      </w:r>
      <w:r>
        <w:rPr>
          <w:rFonts w:ascii="Times New Roman" w:eastAsia="Times New Roman" w:hAnsi="Times New Roman" w:cs="Times New Roman"/>
          <w:b/>
          <w:color w:val="404040"/>
          <w:sz w:val="44"/>
          <w:szCs w:val="44"/>
        </w:rPr>
        <w:tab/>
      </w:r>
      <w:r>
        <w:rPr>
          <w:rFonts w:ascii="Times New Roman" w:eastAsia="Times New Roman" w:hAnsi="Times New Roman" w:cs="Times New Roman"/>
          <w:b/>
          <w:color w:val="404040"/>
          <w:sz w:val="44"/>
          <w:szCs w:val="44"/>
        </w:rPr>
        <w:tab/>
      </w:r>
      <w:r>
        <w:rPr>
          <w:rFonts w:ascii="Times New Roman" w:eastAsia="Times New Roman" w:hAnsi="Times New Roman" w:cs="Times New Roman"/>
          <w:b/>
          <w:color w:val="404040"/>
          <w:sz w:val="44"/>
          <w:szCs w:val="44"/>
        </w:rPr>
        <w:tab/>
      </w:r>
      <w:r>
        <w:rPr>
          <w:rFonts w:ascii="Times New Roman" w:eastAsia="Times New Roman" w:hAnsi="Times New Roman" w:cs="Times New Roman"/>
          <w:b/>
          <w:color w:val="404040"/>
          <w:sz w:val="44"/>
          <w:szCs w:val="44"/>
        </w:rPr>
        <w:tab/>
      </w:r>
      <w:r>
        <w:rPr>
          <w:rFonts w:ascii="Times New Roman" w:eastAsia="Times New Roman" w:hAnsi="Times New Roman" w:cs="Times New Roman"/>
          <w:color w:val="948A54"/>
          <w:sz w:val="24"/>
          <w:szCs w:val="24"/>
        </w:rPr>
        <w:t xml:space="preserve">phone no: </w:t>
      </w:r>
      <w:r>
        <w:rPr>
          <w:rFonts w:ascii="Times New Roman" w:eastAsia="Times New Roman" w:hAnsi="Times New Roman" w:cs="Times New Roman"/>
          <w:color w:val="948A54"/>
        </w:rPr>
        <w:t>+91 9038609089</w:t>
      </w:r>
      <w:proofErr w:type="gramStart"/>
      <w:r>
        <w:rPr>
          <w:rFonts w:ascii="Times New Roman" w:eastAsia="Times New Roman" w:hAnsi="Times New Roman" w:cs="Times New Roman"/>
          <w:color w:val="948A54"/>
        </w:rPr>
        <w:t>,7044656326</w:t>
      </w:r>
      <w:proofErr w:type="gramEnd"/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48A54"/>
          <w:sz w:val="28"/>
          <w:szCs w:val="28"/>
        </w:rPr>
        <w:t>M.Sc. in Counseling Psychology</w:t>
      </w:r>
      <w:r>
        <w:rPr>
          <w:rFonts w:ascii="Times New Roman" w:eastAsia="Times New Roman" w:hAnsi="Times New Roman" w:cs="Times New Roman"/>
          <w:b/>
          <w:color w:val="948A5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948A5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948A5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948A54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948A54"/>
        </w:rPr>
        <w:t>the.arupsen@gmail.com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222D2">
        <w:pict>
          <v:line id="1026" o:spid="_x0000_s1033" style="position:absolute;z-index:2;visibility:visible;mso-wrap-distance-left:0;mso-wrap-distance-right:0" from="-5.35pt,8.25pt" to="498.65pt,8.25pt" strokecolor="#938953" strokeweight="2.25pt">
            <v:stroke linestyle="thinThick"/>
          </v:line>
        </w:pic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4"/>
          <w:szCs w:val="24"/>
        </w:rPr>
      </w:pPr>
    </w:p>
    <w:p w:rsidR="00C615D9" w:rsidRDefault="00C615D9" w:rsidP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Presently working 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Guest lecturer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psychology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Barrackpore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Prafulla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Chandra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Mahavidyalaya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Panihati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Mahavidyalaya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C615D9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</w:p>
    <w:p w:rsidR="00C615D9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  <w:t>Description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05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31"/>
        <w:gridCol w:w="360"/>
      </w:tblGrid>
      <w:tr w:rsidR="00B222D2">
        <w:trPr>
          <w:trHeight w:val="66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B222D2" w:rsidRDefault="00C6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am a student in the discipline of Psychology. I have received training in some modes of psychotherapy, such as,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Cognitive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Therapy,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Modification,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Marital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Therapy etc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Additionally, I also hold some basic knowledge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ArtTherapy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</w:tcPr>
          <w:p w:rsidR="00B222D2" w:rsidRDefault="00B222D2"/>
        </w:tc>
      </w:tr>
    </w:tbl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  <w:r w:rsidRPr="00B222D2">
        <w:pict>
          <v:line id="1027" o:spid="_x0000_s1032" style="position:absolute;z-index:6;visibility:visible;mso-wrap-distance-left:0;mso-wrap-distance-right:0;mso-position-horizontal-relative:text;mso-position-vertical-relative:text" from=".3pt,12.35pt" to="504.3pt,12.35pt" strokecolor="#938953" strokeweight="2.25pt">
            <v:stroke linestyle="thinThick"/>
          </v:line>
        </w:pic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  <w:t>Qualities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0"/>
        <w:tblW w:w="948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26"/>
        <w:gridCol w:w="360"/>
      </w:tblGrid>
      <w:tr w:rsidR="00B222D2">
        <w:trPr>
          <w:trHeight w:val="100"/>
        </w:trPr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B222D2" w:rsidRDefault="00C6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Sense of responsibility, punctuality, orderliness, adaptability, warmth, tenacity.</w:t>
            </w:r>
            <w:r w:rsidR="00B222D2" w:rsidRPr="00B222D2">
              <w:pict>
                <v:line id="1028" o:spid="_x0000_s1031" style="position:absolute;z-index:7;visibility:visible;mso-wrap-distance-left:0;mso-wrap-distance-right:0;mso-position-horizontal-relative:text;mso-position-vertical-relative:text" from="1.95pt,25.05pt" to="505.95pt,25.05pt" strokecolor="#938953" strokeweight="2.25pt">
                  <v:stroke linestyle="thinThick"/>
                </v:line>
              </w:pict>
            </w:r>
          </w:p>
        </w:tc>
        <w:tc>
          <w:tcPr>
            <w:tcW w:w="360" w:type="dxa"/>
          </w:tcPr>
          <w:p w:rsidR="00B222D2" w:rsidRDefault="00B222D2"/>
        </w:tc>
      </w:tr>
    </w:tbl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Attended Clinical Internship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Pavlov Mental Hospital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48A54"/>
          <w:sz w:val="24"/>
          <w:szCs w:val="24"/>
        </w:rPr>
        <w:t>West Bengal University of Health Science, Salt Lake</w:t>
      </w: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 graduate Diploma in Disability Rehabilitation Management, 2017</w:t>
      </w: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Obtained Percentage: 76.80% 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Attended Internship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NIMH, NIVH, NIHH, NILD,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Santiniketan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(Social Studies Department)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  <w:t>Attended Seminars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 – 2013-14</w:t>
      </w:r>
    </w:p>
    <w:p w:rsidR="00B222D2" w:rsidRDefault="00C61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 on ‘Masculinity’ by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AnuttamaBanerjee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Clinical Psychologist</w:t>
      </w:r>
    </w:p>
    <w:p w:rsidR="00B222D2" w:rsidRDefault="00C61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 on Gender sensitization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Gender‘Otherness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’, Sappho for Equality</w:t>
      </w:r>
    </w:p>
    <w:p w:rsidR="00B222D2" w:rsidRDefault="00C61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 on awareness of Mental Illness stigma,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Anjali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Mental Health Foundation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 – 2014-15</w:t>
      </w:r>
    </w:p>
    <w:p w:rsidR="00B222D2" w:rsidRDefault="00C615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three day workshop on Sexuality Academy, Sappho for Equality,</w:t>
      </w:r>
    </w:p>
    <w:p w:rsidR="00B222D2" w:rsidRDefault="00C615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-Linguistic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Programming, Dr. Abraham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Abraham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222D2" w:rsidRDefault="00C615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Organized a seminar for Sexual Awareness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Barrackpore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help from Sappho for Equality</w:t>
      </w:r>
    </w:p>
    <w:p w:rsidR="00B222D2" w:rsidRDefault="00C615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Paper presentation at ITTTR Bhopal conducted by NAOP</w:t>
      </w:r>
    </w:p>
    <w:p w:rsidR="00B222D2" w:rsidRDefault="00C615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 under a project on Cancer Awareness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 – 2015- Till Date</w:t>
      </w:r>
    </w:p>
    <w:p w:rsidR="00B222D2" w:rsidRDefault="00C615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Music and Psyche</w:t>
      </w:r>
    </w:p>
    <w:p w:rsidR="00B222D2" w:rsidRDefault="00C615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two day workshop on family therapy</w:t>
      </w:r>
    </w:p>
    <w:p w:rsidR="00B222D2" w:rsidRDefault="00C615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Seminar and Paper presentation on 100 years of Psychology</w:t>
      </w:r>
    </w:p>
    <w:p w:rsidR="00B222D2" w:rsidRDefault="00C615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Seminar on Addressing Borderline personality Disorder</w:t>
      </w:r>
    </w:p>
    <w:p w:rsidR="00B222D2" w:rsidRDefault="00C615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Psycho dynamic study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kitayama</w:t>
      </w:r>
      <w:proofErr w:type="spellEnd"/>
    </w:p>
    <w:p w:rsidR="00B222D2" w:rsidRDefault="00C615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 program on Family counseling and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rapy as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resource person.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  <w:r w:rsidRPr="00B222D2">
        <w:pict>
          <v:line id="1031" o:spid="_x0000_s1028" style="position:absolute;z-index:8;visibility:visible;mso-wrap-distance-left:0;mso-wrap-distance-right:0" from="-1.95pt,12.05pt" to="502.05pt,12.05pt" strokecolor="#938953" strokeweight="2.25pt">
            <v:stroke linestyle="thinThick"/>
          </v:line>
        </w:pic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  <w:t xml:space="preserve">Researches Done 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222D2" w:rsidRDefault="00C615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qualitative inquiry of the neighbors of a rape victim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Kamduni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village, understanding their views on the causes and prevention of rape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D2" w:rsidRDefault="00C615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qualitative probe into violence against women in the life of sex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workers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Sonagachi</w:t>
      </w:r>
      <w:proofErr w:type="spellEnd"/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at NAOP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D2" w:rsidRDefault="00C615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Documentary Research on the meaning in life of Pet Owners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D2" w:rsidRDefault="00C615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Dissertation submitted in partial fulfillment of Masters’ in Psychology</w:t>
      </w: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Temperament and Executive Functioning of Video Gamers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2D2" w:rsidRDefault="00C615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Dissertation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in Partial Full   fulfillment of PGDDRM</w:t>
      </w: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Comparative Study on awareness and effectiveness of various schemes and benefits of Disabled 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  <w:r w:rsidRPr="00B222D2">
        <w:pict>
          <v:line id="1032" o:spid="_x0000_s1027" style="position:absolute;z-index:9;visibility:visible;mso-wrap-distance-left:0;mso-wrap-distance-right:0" from="2.55pt,7.25pt" to="506.55pt,7.25pt" strokecolor="#938953" strokeweight="2.25pt">
            <v:stroke linestyle="thinThick"/>
          </v:line>
        </w:pict>
      </w: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  <w:t xml:space="preserve">Skills </w:t>
      </w:r>
      <w:proofErr w:type="gramStart"/>
      <w:r>
        <w:rPr>
          <w:rFonts w:ascii="Times New Roman" w:eastAsia="Times New Roman" w:hAnsi="Times New Roman" w:cs="Times New Roman"/>
          <w:b/>
          <w:color w:val="948A54"/>
          <w:sz w:val="28"/>
          <w:szCs w:val="28"/>
          <w:u w:val="single"/>
        </w:rPr>
        <w:t>and  Interest</w:t>
      </w:r>
      <w:proofErr w:type="gramEnd"/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48A54"/>
          <w:sz w:val="24"/>
          <w:szCs w:val="24"/>
        </w:rPr>
        <w:t>Psychological Assessment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Intelligence Tests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WAIS III, WISC, BKT,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MISIC</w:t>
      </w: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Personality Test: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EPQ-R, NEO-5, TCI, MCMI-III</w:t>
      </w: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Neuro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-psychological Assessments: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PGI-BBD, WCST, TOL</w:t>
      </w: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Projective Test: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Rorschach Ink Blot Test, Thematic Apperception Test (TAT), Children’s Apperception Test (CAT), Draw-a-Person Test (DAP)</w:t>
      </w: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Tests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 Childhood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problems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VINELAND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Maturity scale (VSMS),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Deveurex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Scale for Mental Disorder (DSMD), Childhood Autism Rating Scale (CARS), Childhood Depression Inventory (CDI), Childhood Symptoms Inventory (CSI)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48A54"/>
          <w:sz w:val="24"/>
          <w:szCs w:val="24"/>
        </w:rPr>
        <w:t>Experiences Accrued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4"/>
          <w:szCs w:val="24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Working as a coun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seling psychologist for last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year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ANANDANIKETAN,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Society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Mental Health Care,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Khajurdihi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Burdwan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D2" w:rsidRDefault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as a Guest teacher of Psychology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(Special), NIEPMD at home centre of ANANDANIKETAN for last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Year.</w:t>
      </w:r>
    </w:p>
    <w:p w:rsidR="00B222D2" w:rsidRDefault="00B22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2D2" w:rsidRDefault="00B222D2" w:rsidP="00C61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48A54"/>
          <w:sz w:val="28"/>
          <w:szCs w:val="28"/>
        </w:rPr>
      </w:pPr>
    </w:p>
    <w:sectPr w:rsidR="00B222D2" w:rsidSect="00B222D2">
      <w:pgSz w:w="12240" w:h="15840"/>
      <w:pgMar w:top="1530" w:right="720" w:bottom="99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2D2"/>
    <w:rsid w:val="00B222D2"/>
    <w:rsid w:val="00C6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D2"/>
  </w:style>
  <w:style w:type="paragraph" w:styleId="Heading1">
    <w:name w:val="heading 1"/>
    <w:basedOn w:val="Normal"/>
    <w:next w:val="Normal"/>
    <w:link w:val="Heading1Char"/>
    <w:uiPriority w:val="9"/>
    <w:qFormat/>
    <w:rsid w:val="00B222D2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22D2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22D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22D2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rsid w:val="00B222D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222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222D2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222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22D2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2D2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22D2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B222D2"/>
    <w:rPr>
      <w:rFonts w:ascii="Cambria" w:eastAsia="SimSun" w:hAnsi="Cambria" w:cs="SimSun"/>
      <w:b/>
      <w:bCs/>
      <w:i/>
      <w:iCs/>
      <w:color w:val="4F81BD"/>
    </w:rPr>
  </w:style>
  <w:style w:type="paragraph" w:customStyle="1" w:styleId="Default">
    <w:name w:val="Default"/>
    <w:rsid w:val="00B22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2D2"/>
    <w:pPr>
      <w:ind w:left="720"/>
      <w:contextualSpacing/>
    </w:pPr>
  </w:style>
  <w:style w:type="paragraph" w:styleId="Subtitle">
    <w:name w:val="Subtitle"/>
    <w:basedOn w:val="Normal"/>
    <w:next w:val="Normal"/>
    <w:rsid w:val="00B222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22D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222D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2019-11-26T07:27:00Z</dcterms:created>
  <dcterms:modified xsi:type="dcterms:W3CDTF">2019-11-26T07:27:00Z</dcterms:modified>
</cp:coreProperties>
</file>